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81" w:rsidRDefault="00F81881">
      <w:pPr>
        <w:rPr>
          <w:b/>
          <w:sz w:val="28"/>
          <w:szCs w:val="28"/>
        </w:rPr>
      </w:pPr>
      <w:r>
        <w:rPr>
          <w:b/>
          <w:sz w:val="28"/>
          <w:szCs w:val="28"/>
        </w:rPr>
        <w:t>Nachwort</w:t>
      </w:r>
    </w:p>
    <w:p w:rsidR="00C0702E" w:rsidRPr="00DC43C3" w:rsidRDefault="00421FDD">
      <w:pPr>
        <w:rPr>
          <w:b/>
          <w:sz w:val="28"/>
          <w:szCs w:val="28"/>
        </w:rPr>
      </w:pPr>
      <w:r w:rsidRPr="00DC43C3">
        <w:rPr>
          <w:b/>
          <w:sz w:val="28"/>
          <w:szCs w:val="28"/>
        </w:rPr>
        <w:t>Der versöhnte Blick zurück</w:t>
      </w:r>
    </w:p>
    <w:p w:rsidR="00421FDD" w:rsidRDefault="00421FDD"/>
    <w:p w:rsidR="00421FDD" w:rsidRDefault="00DC43C3">
      <w:r w:rsidRPr="00DC43C3">
        <w:rPr>
          <w:b/>
        </w:rPr>
        <w:t>Hohe Wellen</w:t>
      </w:r>
      <w:r>
        <w:t xml:space="preserve"> schlug d</w:t>
      </w:r>
      <w:r w:rsidR="00421FDD">
        <w:t xml:space="preserve">ie </w:t>
      </w:r>
      <w:r w:rsidR="000F1C21">
        <w:t>Untersuch</w:t>
      </w:r>
      <w:r w:rsidR="00421FDD">
        <w:t>ung des Wirtschaftshistorikers und evangelische</w:t>
      </w:r>
      <w:r w:rsidR="000F1C21">
        <w:t>n Gemeindeglieds von Oberstdorf</w:t>
      </w:r>
      <w:r w:rsidR="00421FDD">
        <w:t xml:space="preserve"> Dr. Otto </w:t>
      </w:r>
      <w:proofErr w:type="spellStart"/>
      <w:r w:rsidR="00421FDD">
        <w:t>Nübel</w:t>
      </w:r>
      <w:proofErr w:type="spellEnd"/>
      <w:r w:rsidR="00F07B39">
        <w:t xml:space="preserve"> schon vor der Veröffentlichung in den informierten Kreisen. Der Titel: „D</w:t>
      </w:r>
      <w:r w:rsidR="00421FDD">
        <w:t>ie Oberstdorfer Christuskirche im Dritten Reich. Ein Beitrag zur Geschichte der Bekennenden Kirche im Allgäu“, 2017 herausgegeben von der Evangelische</w:t>
      </w:r>
      <w:r>
        <w:t>n</w:t>
      </w:r>
      <w:r w:rsidR="00F81881">
        <w:t xml:space="preserve"> Kirchengemeinde Oberstdorf.</w:t>
      </w:r>
      <w:r w:rsidR="00421FDD">
        <w:t xml:space="preserve"> </w:t>
      </w:r>
    </w:p>
    <w:p w:rsidR="00421FDD" w:rsidRDefault="00421FDD">
      <w:r>
        <w:t>D</w:t>
      </w:r>
      <w:r w:rsidR="00F07B39">
        <w:t>enn in diesem Zusammenhang ergab sich die problematische Frage, ob</w:t>
      </w:r>
      <w:r>
        <w:t xml:space="preserve"> man historisch Wahres aber zugleich persönlich Problematisches als Kirchengemeinde veröffentlichen</w:t>
      </w:r>
      <w:r w:rsidR="00F07B39">
        <w:t xml:space="preserve"> darf.</w:t>
      </w:r>
    </w:p>
    <w:p w:rsidR="004D4702" w:rsidRDefault="004D4702">
      <w:r w:rsidRPr="00881561">
        <w:rPr>
          <w:b/>
        </w:rPr>
        <w:t>Worum geht es?</w:t>
      </w:r>
      <w:r>
        <w:t xml:space="preserve"> </w:t>
      </w:r>
      <w:r w:rsidR="00421FDD">
        <w:t>Die Pfarrvikarin Lydia Schröder war im Kleinwalsertal eine herausragende, charakter- und kraftvolle Persönlichkeit und zugleich eine mutige und profunde Theologin wie auch gewissenhafte Seelsorgerin. Großartig!</w:t>
      </w:r>
      <w:r w:rsidR="00DC43C3">
        <w:t xml:space="preserve"> </w:t>
      </w:r>
    </w:p>
    <w:p w:rsidR="00421FDD" w:rsidRDefault="004D4702">
      <w:r w:rsidRPr="00881561">
        <w:rPr>
          <w:b/>
        </w:rPr>
        <w:t>Aber warum</w:t>
      </w:r>
      <w:r w:rsidR="00DC43C3">
        <w:t xml:space="preserve"> wurde Großartiges erst nach Jahrzehnten publik? Welche Interessen haben hier Wirkmächtigkeit?</w:t>
      </w:r>
    </w:p>
    <w:p w:rsidR="00421FDD" w:rsidRDefault="00DC43C3">
      <w:r>
        <w:t>Die Umstände d</w:t>
      </w:r>
      <w:r w:rsidR="00421FDD">
        <w:t xml:space="preserve">er Abberufung </w:t>
      </w:r>
      <w:r>
        <w:t xml:space="preserve">der Seelsorgerin </w:t>
      </w:r>
      <w:r w:rsidR="00421FDD">
        <w:t xml:space="preserve">aus dem Kleinwalsertal nach so einem segensreichen Wirken </w:t>
      </w:r>
      <w:r>
        <w:t xml:space="preserve">waren </w:t>
      </w:r>
      <w:r w:rsidR="00421FDD">
        <w:t xml:space="preserve">mehr als verwunderlich. Warum </w:t>
      </w:r>
      <w:proofErr w:type="gramStart"/>
      <w:r w:rsidR="00421FDD">
        <w:t>muss</w:t>
      </w:r>
      <w:proofErr w:type="gramEnd"/>
      <w:r w:rsidR="00421FDD">
        <w:t xml:space="preserve"> so eine verdiente </w:t>
      </w:r>
      <w:r w:rsidR="00F07B39">
        <w:t xml:space="preserve">Verkündigerin </w:t>
      </w:r>
      <w:r w:rsidR="00421FDD">
        <w:t xml:space="preserve">des Wortes </w:t>
      </w:r>
      <w:r>
        <w:t>Gottes und eine so erfolgreiche</w:t>
      </w:r>
      <w:r w:rsidR="00421FDD">
        <w:t xml:space="preserve"> </w:t>
      </w:r>
      <w:proofErr w:type="spellStart"/>
      <w:r w:rsidR="00421FDD">
        <w:t>Gemeindebauerin</w:t>
      </w:r>
      <w:proofErr w:type="spellEnd"/>
      <w:r w:rsidR="00421FDD">
        <w:t xml:space="preserve"> gehen? Wer hat ein Interesse daran? Sie hat sich doch körperlich mit ihrem Asthma im Kleinwalsertal so gut erholt, dass sie auch ein anstrengendes Leben</w:t>
      </w:r>
      <w:r>
        <w:t xml:space="preserve"> in den Bergen</w:t>
      </w:r>
      <w:r w:rsidR="00421FDD">
        <w:t xml:space="preserve"> </w:t>
      </w:r>
      <w:r>
        <w:t xml:space="preserve">oft inmitten von Schneemassen </w:t>
      </w:r>
      <w:r w:rsidR="00421FDD">
        <w:t>mit Bravour meisterte. Was soll sie wieder in der Stadt oder in Industrieregionen, die ihr Schaden zufügen?</w:t>
      </w:r>
      <w:r w:rsidR="00F07B39">
        <w:t xml:space="preserve"> War ihr früher Tod eine Folge ihres Lungenleidens, das sich fernab der guten </w:t>
      </w:r>
      <w:proofErr w:type="spellStart"/>
      <w:r w:rsidR="00F07B39">
        <w:t>Kleinwalsertaler</w:t>
      </w:r>
      <w:proofErr w:type="spellEnd"/>
      <w:r w:rsidR="00F07B39">
        <w:t xml:space="preserve"> Luft wieder verstärkte?</w:t>
      </w:r>
    </w:p>
    <w:p w:rsidR="00FA43C2" w:rsidRDefault="00FA43C2"/>
    <w:p w:rsidR="00664FE1" w:rsidRDefault="00664FE1">
      <w:r w:rsidRPr="00DC43C3">
        <w:rPr>
          <w:b/>
        </w:rPr>
        <w:t>Antwort</w:t>
      </w:r>
      <w:r w:rsidR="00DC43C3" w:rsidRPr="00DC43C3">
        <w:rPr>
          <w:b/>
        </w:rPr>
        <w:t>en</w:t>
      </w:r>
      <w:r w:rsidRPr="00DC43C3">
        <w:rPr>
          <w:b/>
        </w:rPr>
        <w:t xml:space="preserve"> </w:t>
      </w:r>
      <w:r>
        <w:t>auf solche Fragen könnte</w:t>
      </w:r>
      <w:r w:rsidR="00DC43C3">
        <w:t>n</w:t>
      </w:r>
      <w:r>
        <w:t xml:space="preserve"> sein:</w:t>
      </w:r>
    </w:p>
    <w:p w:rsidR="00664FE1" w:rsidRDefault="00664FE1" w:rsidP="00664FE1">
      <w:pPr>
        <w:pStyle w:val="Listenabsatz"/>
        <w:numPr>
          <w:ilvl w:val="0"/>
          <w:numId w:val="1"/>
        </w:numPr>
      </w:pPr>
      <w:r>
        <w:t>Lydia Schröder war als Theologin illoyal gegenüber ihrem männlichen Vorgesetzten in Oberstdorf, Pfarrer Wilhelm Gabriel</w:t>
      </w:r>
      <w:r w:rsidR="00447F97">
        <w:t>,</w:t>
      </w:r>
      <w:r w:rsidR="00F07B39">
        <w:t xml:space="preserve"> gewes</w:t>
      </w:r>
      <w:r w:rsidR="00F81881">
        <w:t>en. Sie hat</w:t>
      </w:r>
      <w:r>
        <w:t xml:space="preserve"> Gemeindespaltung</w:t>
      </w:r>
      <w:r w:rsidR="00F07B39">
        <w:t xml:space="preserve"> betrieben</w:t>
      </w:r>
      <w:r>
        <w:t xml:space="preserve">, um </w:t>
      </w:r>
      <w:r w:rsidR="000F1C21">
        <w:t xml:space="preserve">sich </w:t>
      </w:r>
      <w:r>
        <w:t>persönliche Vorteile zu sichern, und das Kirchenrecht</w:t>
      </w:r>
      <w:r w:rsidR="00F07B39" w:rsidRPr="00F07B39">
        <w:t xml:space="preserve"> </w:t>
      </w:r>
      <w:r w:rsidR="00F07B39">
        <w:t>missachtet</w:t>
      </w:r>
      <w:r>
        <w:t xml:space="preserve">, das in dieser Zeit keine Frauen im geistlichen Amt vorsah. Und überhaupt war sie eine seltsame und eigensinnige Person, ein „Frauenzimmer“, das unangenehm und unpassend für das Kleinwalsertal und die Oberstdorfer Gemeinde war. </w:t>
      </w:r>
      <w:r w:rsidR="00F81881">
        <w:t xml:space="preserve">Diese Vorwürfe arbeitete Dr. </w:t>
      </w:r>
      <w:proofErr w:type="spellStart"/>
      <w:r w:rsidR="00F81881">
        <w:t>Nübel</w:t>
      </w:r>
      <w:proofErr w:type="spellEnd"/>
      <w:r w:rsidR="00F81881">
        <w:t xml:space="preserve"> in seiner Untersuchung anhand der Quellen heraus.</w:t>
      </w:r>
    </w:p>
    <w:p w:rsidR="00664FE1" w:rsidRDefault="00664FE1" w:rsidP="00664FE1">
      <w:pPr>
        <w:pStyle w:val="Listenabsatz"/>
        <w:numPr>
          <w:ilvl w:val="0"/>
          <w:numId w:val="1"/>
        </w:numPr>
      </w:pPr>
      <w:r>
        <w:t>Lydia Schröder wurde das Opfer von Mobbing-Prozessen, die obsiegten mit Hilfe eines „aggressiven Harmoniestrebens“. Das heißt: Aggressionen wurden verdeckt mit Hilfe intransparenter, persönlicher Kommunikation weiterge</w:t>
      </w:r>
      <w:r w:rsidR="00447F97">
        <w:t>ge</w:t>
      </w:r>
      <w:r>
        <w:t xml:space="preserve">ben, damit </w:t>
      </w:r>
      <w:r w:rsidR="00F07B39">
        <w:t>Persönlichkeiten</w:t>
      </w:r>
      <w:r>
        <w:t xml:space="preserve"> mit Entscheidungsbefugnis so handeln, wie </w:t>
      </w:r>
      <w:r w:rsidR="00DC43C3">
        <w:t>die Aggressoren selbst</w:t>
      </w:r>
      <w:r>
        <w:t xml:space="preserve"> es wünsch</w:t>
      </w:r>
      <w:r w:rsidR="00DC43C3">
        <w:t>en</w:t>
      </w:r>
      <w:r>
        <w:t xml:space="preserve">. Zugleich wird nach außen mit Worten und Symbolhandlungen betont, wie friedfertig man(n) ist. Es </w:t>
      </w:r>
      <w:r w:rsidR="00F07B39">
        <w:t xml:space="preserve">entsteht </w:t>
      </w:r>
      <w:r w:rsidR="00DC43C3">
        <w:t>damit</w:t>
      </w:r>
      <w:r>
        <w:t xml:space="preserve"> eine </w:t>
      </w:r>
      <w:r w:rsidR="00DC43C3">
        <w:t>„</w:t>
      </w:r>
      <w:r>
        <w:t>Täter-Opfer-Umkehr</w:t>
      </w:r>
      <w:r w:rsidR="00DC43C3">
        <w:t>“ und im Nachhinein eine Re-</w:t>
      </w:r>
      <w:proofErr w:type="spellStart"/>
      <w:r w:rsidR="00DC43C3">
        <w:t>Victimisierung</w:t>
      </w:r>
      <w:proofErr w:type="spellEnd"/>
      <w:r w:rsidR="00DC43C3">
        <w:t xml:space="preserve">. Nun hat das Opfer ein Anrecht auf posthume Rehabilitation. </w:t>
      </w:r>
      <w:r w:rsidR="00F81881">
        <w:t>Dies legt der Umkehrschluss nahe.</w:t>
      </w:r>
    </w:p>
    <w:p w:rsidR="00664FE1" w:rsidRDefault="00664FE1" w:rsidP="00664FE1">
      <w:r>
        <w:t>Diese Alternativen sind offen.</w:t>
      </w:r>
    </w:p>
    <w:p w:rsidR="00282B0E" w:rsidRDefault="00282B0E" w:rsidP="00664FE1">
      <w:r>
        <w:lastRenderedPageBreak/>
        <w:t xml:space="preserve">Natürlich beantwortete damals Pfarrer Wilhelm Gabriel die Frage mit der ersten Antwortvariante. Auch </w:t>
      </w:r>
      <w:r w:rsidR="00F81881">
        <w:t xml:space="preserve">der spätere Oberstdorfer </w:t>
      </w:r>
      <w:r>
        <w:t>Pfarrer Gerhard Schäfer sah es so, wie er in der Festschrift „</w:t>
      </w:r>
      <w:r w:rsidR="00F07B39">
        <w:t xml:space="preserve">50 </w:t>
      </w:r>
      <w:r>
        <w:t>Jahre evangelische Kreuzkirche Hirschegg Kleinwa</w:t>
      </w:r>
      <w:r w:rsidR="00F81881">
        <w:t>lsertal“ auf Seite 21 schreibt: „</w:t>
      </w:r>
      <w:r w:rsidR="00A043A1">
        <w:t xml:space="preserve">Pfarrer Gabriel übernimmt den Vorsitz des Kirchbauvereins. Vikarin Schröder verhält sich dabei nicht loyal. Für zusätzliche Spannung sorgt das restriktive </w:t>
      </w:r>
      <w:proofErr w:type="spellStart"/>
      <w:r w:rsidR="00A043A1">
        <w:t>Vikarinnengesetz</w:t>
      </w:r>
      <w:proofErr w:type="spellEnd"/>
      <w:r w:rsidR="00A043A1">
        <w:t>. Pfarrer Gabriel kritisiert die Andachtsform von Vikarin Schröder.“</w:t>
      </w:r>
    </w:p>
    <w:p w:rsidR="00282B0E" w:rsidRDefault="00282B0E" w:rsidP="00664FE1">
      <w:r>
        <w:t>Allerdings sah das in der allergleichen Festschrift auf Seite 19 f Dr. Gerdi Nützel, die Theologische Referentin beim Berliner Missionswerk</w:t>
      </w:r>
      <w:r w:rsidR="00A043A1">
        <w:t>,</w:t>
      </w:r>
      <w:r>
        <w:t xml:space="preserve"> ganz anders und legt d</w:t>
      </w:r>
      <w:r w:rsidR="00A043A1">
        <w:t>ie zweite Antwortvariante nahe: „Der Dekan hatte schon mehrfach im Pfarrkonvent geäußert, dass er in der Diasporaarbeit kein „Frauenzimmer“ brauchen könne und hatte Pfarrer Gabriel zu Beantragung einen (sic.) Vikars aufgefordert. Er bewegte Lydia Schröder und Pfarrer Gabriel im Frühjahr zu einem „faulen Frieden“ auf Kosten Lydia Schröders, der sich als nicht tragfähig erwies.“</w:t>
      </w:r>
    </w:p>
    <w:p w:rsidR="00FA43C2" w:rsidRDefault="00FA43C2" w:rsidP="00664FE1"/>
    <w:p w:rsidR="00282B0E" w:rsidRPr="00DC43C3" w:rsidRDefault="00282B0E" w:rsidP="00664FE1">
      <w:pPr>
        <w:rPr>
          <w:b/>
        </w:rPr>
      </w:pPr>
      <w:r w:rsidRPr="00DC43C3">
        <w:rPr>
          <w:b/>
        </w:rPr>
        <w:t>Was stimmt nun?</w:t>
      </w:r>
    </w:p>
    <w:p w:rsidR="00AA042E" w:rsidRDefault="00282B0E" w:rsidP="00664FE1">
      <w:r>
        <w:t xml:space="preserve">Ich selbst bin 2013 als Pfarrer in das Kleinwalsertal gekommen. Ich hörte viel </w:t>
      </w:r>
      <w:proofErr w:type="gramStart"/>
      <w:r>
        <w:t>Gutes</w:t>
      </w:r>
      <w:proofErr w:type="gramEnd"/>
      <w:r>
        <w:t xml:space="preserve"> von </w:t>
      </w:r>
      <w:r w:rsidR="00640084">
        <w:t>und über die einheimische</w:t>
      </w:r>
      <w:r>
        <w:t xml:space="preserve"> Gemeinde</w:t>
      </w:r>
      <w:r w:rsidR="00640084">
        <w:t>.</w:t>
      </w:r>
      <w:r>
        <w:t xml:space="preserve"> Das veranlasste mich auch, mich</w:t>
      </w:r>
      <w:r w:rsidR="00DC43C3">
        <w:t xml:space="preserve"> mit Freude auf die Außenstelle</w:t>
      </w:r>
      <w:r>
        <w:t xml:space="preserve"> im Ausland der Oberstdorfer Kirchengemeinde zu bewerben.</w:t>
      </w:r>
      <w:r w:rsidR="00DC43C3">
        <w:t xml:space="preserve"> Das Kleinwalsertal gehört ja zu Vorarlberg und dies zu Österreich.</w:t>
      </w:r>
      <w:r>
        <w:t xml:space="preserve"> </w:t>
      </w:r>
    </w:p>
    <w:p w:rsidR="00AA042E" w:rsidRDefault="00282B0E" w:rsidP="00664FE1">
      <w:r>
        <w:t xml:space="preserve">Allerdings fiel der Name Lydia Schröder </w:t>
      </w:r>
      <w:r w:rsidR="00AA042E">
        <w:t>in den Anfangszeiten in Hirschegg</w:t>
      </w:r>
      <w:r>
        <w:t xml:space="preserve"> nie. Als ich die </w:t>
      </w:r>
      <w:r w:rsidR="00AA042E">
        <w:t xml:space="preserve">preisgekrönte </w:t>
      </w:r>
      <w:r>
        <w:t xml:space="preserve">Arbeit von Frau </w:t>
      </w:r>
      <w:r w:rsidR="00AA042E">
        <w:t xml:space="preserve">Dr. </w:t>
      </w:r>
      <w:proofErr w:type="spellStart"/>
      <w:r w:rsidR="00AA042E">
        <w:t>theol</w:t>
      </w:r>
      <w:proofErr w:type="spellEnd"/>
      <w:r w:rsidR="00AA042E">
        <w:t xml:space="preserve">. </w:t>
      </w:r>
      <w:r w:rsidR="00E8520F">
        <w:t>Auguste Zeiß-</w:t>
      </w:r>
      <w:proofErr w:type="spellStart"/>
      <w:r w:rsidR="00E8520F">
        <w:t>Horbach</w:t>
      </w:r>
      <w:proofErr w:type="spellEnd"/>
      <w:r w:rsidR="00E8520F">
        <w:t xml:space="preserve"> „Von </w:t>
      </w:r>
      <w:r w:rsidR="00A043A1">
        <w:t>der befreienden Kraft des Wortes</w:t>
      </w:r>
      <w:r w:rsidR="00E8520F">
        <w:t xml:space="preserve"> Gottes. Die Abschiedspredigt der baye</w:t>
      </w:r>
      <w:r w:rsidR="00AA042E">
        <w:t>rischen Pfarrvikarin Lydia Schrö</w:t>
      </w:r>
      <w:r w:rsidR="00E8520F">
        <w:t>der (1952)</w:t>
      </w:r>
      <w:r w:rsidR="00AA042E">
        <w:t>“ (Sonderdruck aus „Pastoraltheologie. Monatsschrift für Wissenschaft und Praxis in Kirche und Gesellschaft, Jg. 102, 2013/4, April)</w:t>
      </w:r>
      <w:r w:rsidR="00E8520F">
        <w:t xml:space="preserve"> las, war ich </w:t>
      </w:r>
      <w:r w:rsidR="00AA042E">
        <w:t xml:space="preserve">von Lydia Schröder </w:t>
      </w:r>
      <w:r w:rsidR="00E8520F">
        <w:t xml:space="preserve">begeistert. </w:t>
      </w:r>
      <w:r w:rsidR="00AA042E">
        <w:t xml:space="preserve">Ich freute mich und war auch stolz darauf, einer ihrer Nachfolger sein zu dürfen. </w:t>
      </w:r>
    </w:p>
    <w:p w:rsidR="00640084" w:rsidRDefault="00E8520F" w:rsidP="00664FE1">
      <w:r>
        <w:t>Doch warum teilte im Kleinwalsertal niemand mit mir die Begeisterung? War</w:t>
      </w:r>
      <w:r w:rsidR="00AA042E">
        <w:t>um so kritische oder zumindest v</w:t>
      </w:r>
      <w:r>
        <w:t xml:space="preserve">erhaltene Reaktionen? Was war da los? </w:t>
      </w:r>
      <w:r w:rsidR="00640084">
        <w:t xml:space="preserve">Warum solidarisierten sich nur Frauen außerhalb des Kleinwalsertals mit dieser herausragenden Persönlichkeit? </w:t>
      </w:r>
    </w:p>
    <w:p w:rsidR="00282B0E" w:rsidRDefault="00640084" w:rsidP="00664FE1">
      <w:r>
        <w:t>Diese Fragen</w:t>
      </w:r>
      <w:r w:rsidR="00E8520F">
        <w:t xml:space="preserve"> regte</w:t>
      </w:r>
      <w:r>
        <w:t>n</w:t>
      </w:r>
      <w:r w:rsidR="00E8520F">
        <w:t xml:space="preserve"> meine Neugier an.</w:t>
      </w:r>
    </w:p>
    <w:p w:rsidR="00E8520F" w:rsidRDefault="00E8520F" w:rsidP="00664FE1">
      <w:r>
        <w:t xml:space="preserve">In Dr. Otto </w:t>
      </w:r>
      <w:proofErr w:type="spellStart"/>
      <w:r>
        <w:t>Nübel</w:t>
      </w:r>
      <w:proofErr w:type="spellEnd"/>
      <w:r>
        <w:t xml:space="preserve"> fand sich nun ein akribischer Historiker, der den Dingen auf den Grund geht und die Schichten der Meinungen so lange abträgt, bis er auf die Ursachen kommt. Quellenstudium</w:t>
      </w:r>
      <w:r w:rsidR="00640084">
        <w:t>, auf dem seine Arbeit ausschließlich beruht,</w:t>
      </w:r>
      <w:r>
        <w:t xml:space="preserve"> hat einen unschätzbaren Wert und auch eine spirituelle Tiefe, weil es uns lernen lässt, wie die Kraft des Wortes Gottes, auf das sich Lydia Schröder verlassen hat, wirkt.</w:t>
      </w:r>
    </w:p>
    <w:p w:rsidR="00FA43C2" w:rsidRDefault="00FA43C2" w:rsidP="00664FE1"/>
    <w:p w:rsidR="00E8520F" w:rsidRDefault="00AA042E" w:rsidP="00664FE1">
      <w:r w:rsidRPr="00AA042E">
        <w:rPr>
          <w:b/>
        </w:rPr>
        <w:t>Der versöhnte</w:t>
      </w:r>
      <w:r w:rsidR="00E8520F" w:rsidRPr="00AA042E">
        <w:rPr>
          <w:b/>
        </w:rPr>
        <w:t xml:space="preserve"> Blick zurück</w:t>
      </w:r>
      <w:r w:rsidR="00E8520F">
        <w:t xml:space="preserve"> </w:t>
      </w:r>
      <w:r w:rsidR="00640084">
        <w:t xml:space="preserve">auf all diese komplizierten Verhältnisse soll nachfolgend </w:t>
      </w:r>
      <w:r>
        <w:t xml:space="preserve">geübt </w:t>
      </w:r>
      <w:r w:rsidR="00640084">
        <w:t xml:space="preserve">werden. Er lädt ein, den </w:t>
      </w:r>
      <w:r>
        <w:t>nun aufgeworfenen Fragen neu nach</w:t>
      </w:r>
      <w:r w:rsidR="00640084">
        <w:t>zu</w:t>
      </w:r>
      <w:r>
        <w:t>spüre</w:t>
      </w:r>
      <w:r w:rsidR="00640084">
        <w:t>n</w:t>
      </w:r>
      <w:r>
        <w:t>.</w:t>
      </w:r>
    </w:p>
    <w:p w:rsidR="00E8520F" w:rsidRDefault="00E8520F" w:rsidP="00664FE1">
      <w:r>
        <w:t xml:space="preserve">Das Quellenstudium von Dr. Otto </w:t>
      </w:r>
      <w:proofErr w:type="spellStart"/>
      <w:r>
        <w:t>Nübel</w:t>
      </w:r>
      <w:proofErr w:type="spellEnd"/>
      <w:r>
        <w:t xml:space="preserve"> belegt nun zweifelsfrei, dass Lydia Schröder ein Opfer des innerkirchlichen „aggressiven Harmoniestrebens“ wurde</w:t>
      </w:r>
      <w:r w:rsidR="00AA042E">
        <w:t xml:space="preserve">. In ihrem Fall wurde </w:t>
      </w:r>
      <w:r>
        <w:t xml:space="preserve">das </w:t>
      </w:r>
      <w:r w:rsidR="00AA042E">
        <w:t xml:space="preserve">jeweils </w:t>
      </w:r>
      <w:r>
        <w:t>eigene Interesse in Gender- und Machtfragen</w:t>
      </w:r>
      <w:r w:rsidR="00485AD5">
        <w:t>,  im Hinblick auf theologische</w:t>
      </w:r>
      <w:r>
        <w:t xml:space="preserve"> Konzepte und Visionen zum </w:t>
      </w:r>
      <w:r>
        <w:lastRenderedPageBreak/>
        <w:t xml:space="preserve">Gemeindeaufbau intrigant </w:t>
      </w:r>
      <w:r w:rsidR="00AA042E">
        <w:t xml:space="preserve">durchgesetzt. Geholfen hat dabei </w:t>
      </w:r>
      <w:r>
        <w:t>die Umkehr der Täter-Opfer-Wahrnehmung im Mobbing-Prozess.</w:t>
      </w:r>
    </w:p>
    <w:p w:rsidR="00282B0E" w:rsidRDefault="00E8520F" w:rsidP="00664FE1">
      <w:r>
        <w:t xml:space="preserve">Diese historische und wissenschaftlich </w:t>
      </w:r>
      <w:r w:rsidR="00FC7276">
        <w:t xml:space="preserve">von Dr. </w:t>
      </w:r>
      <w:proofErr w:type="spellStart"/>
      <w:r w:rsidR="00FC7276">
        <w:t>Nübel</w:t>
      </w:r>
      <w:proofErr w:type="spellEnd"/>
      <w:r w:rsidR="00FC7276">
        <w:t xml:space="preserve"> </w:t>
      </w:r>
      <w:r>
        <w:t>aufbereitet</w:t>
      </w:r>
      <w:r w:rsidR="00FC7276">
        <w:t>e</w:t>
      </w:r>
      <w:r>
        <w:t xml:space="preserve"> Wahrheit</w:t>
      </w:r>
      <w:r w:rsidR="00FC7276">
        <w:t xml:space="preserve"> soll </w:t>
      </w:r>
      <w:r w:rsidR="00485AD5">
        <w:t>der heutigen Generat</w:t>
      </w:r>
      <w:r w:rsidR="004B3C63">
        <w:t>ion</w:t>
      </w:r>
      <w:r w:rsidR="00FC7276">
        <w:t xml:space="preserve"> nicht wie ein „nasser Lappen um die Ohren gehauen“ werden. Allerdings kann diese Wahrheit auch nicht wie ein „warmer Mantel bergend, schützend und wohlig“ angeboten werden. Das wäre ideologische Geschichtsklitterung.</w:t>
      </w:r>
    </w:p>
    <w:p w:rsidR="00FC7276" w:rsidRDefault="00580EDF" w:rsidP="00664FE1">
      <w:r>
        <w:t>Wie also umgehen mit d</w:t>
      </w:r>
      <w:r w:rsidR="004B3C63">
        <w:t>ie</w:t>
      </w:r>
      <w:r>
        <w:t>se</w:t>
      </w:r>
      <w:r w:rsidR="004B3C63">
        <w:t>r schwierigen Wahrheit? Sie</w:t>
      </w:r>
      <w:r w:rsidR="00FC7276">
        <w:t xml:space="preserve"> kann</w:t>
      </w:r>
      <w:r w:rsidR="00FA43C2">
        <w:t>, um im Bild zu bleiben,  angeboten und</w:t>
      </w:r>
      <w:r w:rsidR="00FC7276">
        <w:t xml:space="preserve"> genutzt </w:t>
      </w:r>
      <w:r>
        <w:t>werden wie „</w:t>
      </w:r>
      <w:proofErr w:type="spellStart"/>
      <w:r>
        <w:t>outdoor</w:t>
      </w:r>
      <w:proofErr w:type="spellEnd"/>
      <w:r>
        <w:t>-Kleidung“: Dies</w:t>
      </w:r>
      <w:r w:rsidR="00FC7276">
        <w:t>e nimmt uns heraus aus der gewohnten warmen Stube zu Hause, führt uns ins Freie, lässt uns Neues und</w:t>
      </w:r>
      <w:r w:rsidR="00FA43C2">
        <w:t xml:space="preserve"> Abenteuerliches entdecken und W</w:t>
      </w:r>
      <w:r w:rsidR="00FC7276">
        <w:t>ichtiges für unser Leben lernen. Dabei entwickeln wir Kräfte und merken dabei: Es ist ein Teil des Lebensglücks</w:t>
      </w:r>
      <w:r w:rsidR="00FA43C2">
        <w:t>,</w:t>
      </w:r>
      <w:r w:rsidR="00FC7276">
        <w:t xml:space="preserve"> genau das tun zu dürfen und zu können.</w:t>
      </w:r>
      <w:r w:rsidR="00FA43C2">
        <w:t xml:space="preserve"> </w:t>
      </w:r>
    </w:p>
    <w:p w:rsidR="00FC7276" w:rsidRDefault="00FC7276" w:rsidP="00664FE1">
      <w:r>
        <w:t>Mit anderen Worten: Es geht um ein „</w:t>
      </w:r>
      <w:proofErr w:type="spellStart"/>
      <w:r>
        <w:t>reframing</w:t>
      </w:r>
      <w:proofErr w:type="spellEnd"/>
      <w:r>
        <w:t>“</w:t>
      </w:r>
      <w:r w:rsidR="00485AD5">
        <w:t>, eine „Neu-Rahmung“</w:t>
      </w:r>
      <w:r>
        <w:t xml:space="preserve"> der Dinge, eine </w:t>
      </w:r>
      <w:r w:rsidR="00580EDF">
        <w:t>wahrhaftige</w:t>
      </w:r>
      <w:r>
        <w:t xml:space="preserve"> Sicht, ein</w:t>
      </w:r>
      <w:r w:rsidR="00580EDF">
        <w:t>en neuen</w:t>
      </w:r>
      <w:r>
        <w:t xml:space="preserve"> Blick</w:t>
      </w:r>
      <w:r w:rsidR="00FA43C2">
        <w:t xml:space="preserve"> auf das, was </w:t>
      </w:r>
      <w:r w:rsidR="00580EDF">
        <w:t>geschehen ist und uns nach wie vor bewegt</w:t>
      </w:r>
      <w:r w:rsidR="00FA43C2">
        <w:t xml:space="preserve">. Ohne Bezugsrahmen können wir </w:t>
      </w:r>
      <w:r w:rsidR="00485AD5">
        <w:t xml:space="preserve">nämlich </w:t>
      </w:r>
      <w:r w:rsidR="00FA43C2">
        <w:t>uns und die Welt nicht verstehen. Wir suchen dabei</w:t>
      </w:r>
      <w:r>
        <w:t xml:space="preserve"> eine Hermeneutik</w:t>
      </w:r>
      <w:r w:rsidR="00FA43C2">
        <w:t xml:space="preserve">, </w:t>
      </w:r>
      <w:r w:rsidR="00485AD5">
        <w:t xml:space="preserve">d.h. </w:t>
      </w:r>
      <w:proofErr w:type="spellStart"/>
      <w:r w:rsidR="00FA43C2">
        <w:t>Verstehensweisen</w:t>
      </w:r>
      <w:proofErr w:type="spellEnd"/>
      <w:r w:rsidR="00FA43C2">
        <w:t xml:space="preserve"> und -möglichkeiten, die uns dazu führen</w:t>
      </w:r>
      <w:r>
        <w:t xml:space="preserve">, nicht mehr verdrängen zu müssen, sondern wahrhaftig zu leben. Das wünsche ich mir sehr, dass dies möglich wird – mit Gottes Segen, auf den Dr. </w:t>
      </w:r>
      <w:proofErr w:type="spellStart"/>
      <w:r>
        <w:t>Nübel</w:t>
      </w:r>
      <w:proofErr w:type="spellEnd"/>
      <w:r>
        <w:t xml:space="preserve"> bei seiner Buchpräsentation am 29.9.2017 im Gemeindesaal der Christuskirche </w:t>
      </w:r>
      <w:r w:rsidR="00580EDF">
        <w:t xml:space="preserve">ausdrücklich </w:t>
      </w:r>
      <w:r>
        <w:t xml:space="preserve">Bezug genommen hat. </w:t>
      </w:r>
    </w:p>
    <w:p w:rsidR="00FA43C2" w:rsidRDefault="00FA43C2" w:rsidP="00664FE1"/>
    <w:p w:rsidR="00282B0E" w:rsidRDefault="00FA43C2" w:rsidP="00664FE1">
      <w:r w:rsidRPr="00FA43C2">
        <w:rPr>
          <w:b/>
        </w:rPr>
        <w:t>Folgende Elemente</w:t>
      </w:r>
      <w:r>
        <w:t xml:space="preserve"> beinhaltet meines Erachtens d</w:t>
      </w:r>
      <w:r w:rsidR="00FC7276">
        <w:t>er „versöhn</w:t>
      </w:r>
      <w:r w:rsidR="00485AD5">
        <w:t>te Blick zurück“, wenn wir die e</w:t>
      </w:r>
      <w:r w:rsidR="00FC7276">
        <w:t xml:space="preserve">vangelische Geschichte des </w:t>
      </w:r>
      <w:r w:rsidR="00580EDF">
        <w:t xml:space="preserve">Evangelischen </w:t>
      </w:r>
      <w:r w:rsidR="00FC7276">
        <w:t>Kleinwalsertals betrach</w:t>
      </w:r>
      <w:r>
        <w:t>ten</w:t>
      </w:r>
      <w:r w:rsidR="00FC7276">
        <w:t>:</w:t>
      </w:r>
    </w:p>
    <w:p w:rsidR="00FA43C2" w:rsidRDefault="00FC7276" w:rsidP="00FC7276">
      <w:pPr>
        <w:pStyle w:val="Listenabsatz"/>
        <w:numPr>
          <w:ilvl w:val="0"/>
          <w:numId w:val="2"/>
        </w:numPr>
      </w:pPr>
      <w:r w:rsidRPr="00FA43C2">
        <w:rPr>
          <w:b/>
        </w:rPr>
        <w:t>Es geht nicht so sehr um Personen. Es geht um Gruppen, Prozesse und Kräfte, die sich ihre Personen suchen.</w:t>
      </w:r>
      <w:r>
        <w:t xml:space="preserve"> Das Problem der Zeit um 1950 war das Patriarchat inner- und außerhalb der Kirche.</w:t>
      </w:r>
      <w:r w:rsidR="00FA43C2">
        <w:t xml:space="preserve"> Dies kombinierte sich noch mit individuellen und kollektiven Trauma</w:t>
      </w:r>
      <w:r w:rsidR="00485AD5">
        <w:t>ta</w:t>
      </w:r>
      <w:r w:rsidR="00FA43C2">
        <w:t xml:space="preserve"> im Krieg und auf der Flucht. Dadurch werden Menschen „dissoziiert“ und von ihren Fähigkeiten, auf komplexe Situationen angemessen, kreativ und fle</w:t>
      </w:r>
      <w:r w:rsidR="004D4702">
        <w:t>xibel zu reagieren, „abgespaltet</w:t>
      </w:r>
      <w:r w:rsidR="00FA43C2">
        <w:t xml:space="preserve">“. </w:t>
      </w:r>
      <w:r>
        <w:t xml:space="preserve"> </w:t>
      </w:r>
      <w:r w:rsidR="00FA43C2">
        <w:t xml:space="preserve">U.a. die Genderforschung, </w:t>
      </w:r>
      <w:r w:rsidR="00331AEC">
        <w:t xml:space="preserve">die feministische Theologie </w:t>
      </w:r>
      <w:r w:rsidR="00FA43C2">
        <w:t xml:space="preserve">und die Psychotraumatologie </w:t>
      </w:r>
      <w:r w:rsidR="00331AEC">
        <w:t>haben</w:t>
      </w:r>
      <w:r>
        <w:t xml:space="preserve"> dazu das </w:t>
      </w:r>
      <w:r w:rsidR="00FA43C2">
        <w:t>Nötige</w:t>
      </w:r>
      <w:r>
        <w:t xml:space="preserve"> schon gesagt</w:t>
      </w:r>
      <w:r w:rsidR="00331AEC">
        <w:t xml:space="preserve">. Ihre Erkenntnisse haben ihren Weg in die Kirche gefunden. </w:t>
      </w:r>
      <w:r w:rsidR="00447F97">
        <w:t xml:space="preserve">Gut ist es, dass wir </w:t>
      </w:r>
      <w:r w:rsidR="00FA43C2">
        <w:t>seit 19</w:t>
      </w:r>
      <w:r w:rsidR="00331AEC">
        <w:t xml:space="preserve">75 </w:t>
      </w:r>
      <w:r w:rsidR="00447F97">
        <w:t xml:space="preserve">auch </w:t>
      </w:r>
      <w:r w:rsidR="00331AEC">
        <w:t>die Frauenordination</w:t>
      </w:r>
      <w:r w:rsidR="00447F97" w:rsidRPr="00447F97">
        <w:t xml:space="preserve"> </w:t>
      </w:r>
      <w:r w:rsidR="00447F97">
        <w:t>haben.</w:t>
      </w:r>
      <w:r w:rsidR="00331AEC">
        <w:t xml:space="preserve"> Wir leben </w:t>
      </w:r>
      <w:r w:rsidR="00FA43C2">
        <w:t>jetzt</w:t>
      </w:r>
      <w:r w:rsidR="00331AEC">
        <w:t xml:space="preserve"> in einer anderen Zeit, in der wir nun selbst anders und besser erkennen und darum auch angemessener reden, entscheiden und handeln können. Wir üben daher keine Verunglimpfung einzelner Menschen</w:t>
      </w:r>
      <w:r w:rsidR="00485AD5">
        <w:t>,</w:t>
      </w:r>
      <w:r w:rsidR="00331AEC">
        <w:t xml:space="preserve"> sondern begreifen uns selbst wie die Menschen vor uns immer auch als „Kinder der Zeit“. Das gilt für das Heute wie für das Damals. Indem wir verstehen, wie wir selbst in einer ähnlichen Rolle wie die damaligen Handelnden </w:t>
      </w:r>
      <w:r w:rsidR="00FA43C2">
        <w:t xml:space="preserve">agiert </w:t>
      </w:r>
      <w:r w:rsidR="00331AEC">
        <w:t xml:space="preserve">hätten, werden wir frei, neue und bessere Wege zu gehen. </w:t>
      </w:r>
    </w:p>
    <w:p w:rsidR="00FA43C2" w:rsidRDefault="00FA43C2" w:rsidP="00FA43C2">
      <w:pPr>
        <w:pStyle w:val="Listenabsatz"/>
      </w:pPr>
    </w:p>
    <w:p w:rsidR="00FC7276" w:rsidRDefault="00331AEC" w:rsidP="00FA43C2">
      <w:pPr>
        <w:pStyle w:val="Listenabsatz"/>
      </w:pPr>
      <w:r>
        <w:t xml:space="preserve">„Die Wahrheit - auch </w:t>
      </w:r>
      <w:r w:rsidR="00FA43C2">
        <w:t xml:space="preserve">die Wahrheit </w:t>
      </w:r>
      <w:r>
        <w:t>über un</w:t>
      </w:r>
      <w:r w:rsidR="00485AD5">
        <w:t>s selbst - wird uns frei machen</w:t>
      </w:r>
      <w:r>
        <w:t>“</w:t>
      </w:r>
      <w:r w:rsidR="00485AD5">
        <w:t>,</w:t>
      </w:r>
      <w:r>
        <w:t xml:space="preserve"> um hier Jesu Wort aus dem Johannesevangelium, Kapitel 8, Vers 32 auf diese Situation anzuwenden.  </w:t>
      </w:r>
    </w:p>
    <w:p w:rsidR="00FA43C2" w:rsidRDefault="00FA43C2" w:rsidP="00FA43C2">
      <w:pPr>
        <w:pStyle w:val="Listenabsatz"/>
      </w:pPr>
    </w:p>
    <w:p w:rsidR="00331AEC" w:rsidRDefault="00331AEC" w:rsidP="00331AEC">
      <w:pPr>
        <w:pStyle w:val="Listenabsatz"/>
      </w:pPr>
      <w:r>
        <w:t>So könnten wir dann verstehen: Die Geschichten ähneln sich in einer tieferen Struktur: In den Zeiten des Krieges und kurz nach dem Kriegsende wurden Frauen all</w:t>
      </w:r>
      <w:r w:rsidR="00C21F75">
        <w:t>enthalben zu Heldinnen. Trümmerfrauen bauten auf und gaben Schutz, Sicherheit und Orientierung</w:t>
      </w:r>
      <w:r w:rsidR="00447F97">
        <w:t>, nachdem</w:t>
      </w:r>
      <w:r w:rsidR="00C21F75">
        <w:t xml:space="preserve"> die </w:t>
      </w:r>
      <w:r w:rsidR="00C21F75">
        <w:lastRenderedPageBreak/>
        <w:t xml:space="preserve">Männer Europa </w:t>
      </w:r>
      <w:r w:rsidR="000F1C21">
        <w:t xml:space="preserve">und die halbe Welt </w:t>
      </w:r>
      <w:r w:rsidR="00C21F75">
        <w:t xml:space="preserve">mit Gewalt überzogen hatten. </w:t>
      </w:r>
      <w:r w:rsidR="00FA43C2">
        <w:t>Wenige Jahre später</w:t>
      </w:r>
      <w:r w:rsidR="00580EDF">
        <w:t xml:space="preserve"> schickte man di</w:t>
      </w:r>
      <w:r w:rsidR="00C21F75">
        <w:t>e</w:t>
      </w:r>
      <w:r w:rsidR="00580EDF">
        <w:t xml:space="preserve"> Frauen</w:t>
      </w:r>
      <w:r w:rsidR="00C21F75">
        <w:t xml:space="preserve"> </w:t>
      </w:r>
      <w:r w:rsidR="00447F97">
        <w:t xml:space="preserve">in Westdeutschland </w:t>
      </w:r>
      <w:r w:rsidR="00C21F75">
        <w:t>wieder in das Heim und an den Herd. Die Parallelen zur Geschichte Lydia Schröders, obwohl aus einem komplett anderen Lebensbereich stammend, sind mit Händen zu greifen. Dies sind gesell</w:t>
      </w:r>
      <w:r w:rsidR="00447F97">
        <w:t>schaftliche Prozesse und keine i</w:t>
      </w:r>
      <w:r w:rsidR="00C21F75">
        <w:t>ndividuellen Entscheidungen.</w:t>
      </w:r>
    </w:p>
    <w:p w:rsidR="00331AEC" w:rsidRDefault="00331AEC" w:rsidP="00331AEC">
      <w:pPr>
        <w:pStyle w:val="Listenabsatz"/>
      </w:pPr>
    </w:p>
    <w:p w:rsidR="00C21F75" w:rsidRDefault="00C21F75" w:rsidP="00C21F75">
      <w:pPr>
        <w:pStyle w:val="Listenabsatz"/>
        <w:numPr>
          <w:ilvl w:val="0"/>
          <w:numId w:val="2"/>
        </w:numPr>
      </w:pPr>
      <w:r>
        <w:t xml:space="preserve">Pfarrer Wilhelm Gabriel hatte das Kirchenrecht auf seiner Seite. </w:t>
      </w:r>
      <w:r w:rsidR="00485AD5">
        <w:t xml:space="preserve">Sein Dekan wies ihn mehrfach darauf hin. </w:t>
      </w:r>
      <w:r w:rsidR="00580EDF">
        <w:t>Er war jung. Es lag ihm</w:t>
      </w:r>
      <w:r w:rsidR="00485AD5">
        <w:t>, sich daran zu orientieren,</w:t>
      </w:r>
      <w:r w:rsidR="00580EDF">
        <w:t xml:space="preserve"> und er war es gewohnt</w:t>
      </w:r>
      <w:r w:rsidR="00485AD5">
        <w:t>, auch gegen Widerstände</w:t>
      </w:r>
      <w:r w:rsidR="00580EDF">
        <w:t xml:space="preserve"> durchzugreifen</w:t>
      </w:r>
      <w:r>
        <w:t xml:space="preserve">. </w:t>
      </w:r>
      <w:r w:rsidR="00485AD5">
        <w:t>Ich kann mir persönlich gut vorstellen</w:t>
      </w:r>
      <w:r>
        <w:t>, dass er in unserer Kirche auch noch etwas werden wollte</w:t>
      </w:r>
      <w:r w:rsidR="00447F97">
        <w:t xml:space="preserve">, was </w:t>
      </w:r>
      <w:r w:rsidR="00485AD5">
        <w:t>nach meinem Dafürhalten absolut</w:t>
      </w:r>
      <w:r w:rsidR="00447F97">
        <w:t xml:space="preserve"> legitim ist. </w:t>
      </w:r>
      <w:r>
        <w:t>Da ist es vollkommen einleuchtend, dass man sich an die Kirchenordnungen hält. Karriere und widerständige Existenz schloss</w:t>
      </w:r>
      <w:r w:rsidR="00C42AC9">
        <w:t>en</w:t>
      </w:r>
      <w:r>
        <w:t xml:space="preserve"> sich in unserer Kirche </w:t>
      </w:r>
      <w:r w:rsidR="00485AD5">
        <w:t xml:space="preserve">gegenseitig </w:t>
      </w:r>
      <w:r>
        <w:t>aus. Ob das heute auch noch so ist oder ob hier produktive Lernerfahrungen gemacht werden konnten, ist eine Frage, der wir uns widmen sollten. Auf jeden Fall</w:t>
      </w:r>
      <w:r w:rsidR="00751B7E">
        <w:t xml:space="preserve"> war Pfarrer Wilhelm Gabriel in s</w:t>
      </w:r>
      <w:r w:rsidR="00580EDF">
        <w:t xml:space="preserve">einem Verhalten </w:t>
      </w:r>
      <w:r>
        <w:t>einer von uns</w:t>
      </w:r>
      <w:r w:rsidR="00580EDF">
        <w:t>erer damaligen Kirche</w:t>
      </w:r>
      <w:r>
        <w:t xml:space="preserve">. </w:t>
      </w:r>
    </w:p>
    <w:p w:rsidR="009B5D16" w:rsidRDefault="009B5D16" w:rsidP="009B5D16">
      <w:pPr>
        <w:pStyle w:val="Listenabsatz"/>
      </w:pPr>
    </w:p>
    <w:p w:rsidR="00580EDF" w:rsidRDefault="009942D2" w:rsidP="00C21F75">
      <w:pPr>
        <w:pStyle w:val="Listenabsatz"/>
        <w:numPr>
          <w:ilvl w:val="0"/>
          <w:numId w:val="2"/>
        </w:numPr>
      </w:pPr>
      <w:r>
        <w:t>Die Vorgänge rund um die Geistlichen Schröder und Gabriel sind keine Vergangenheit. Auf der einen Seite ist unsere Evangelisch-Lutherische Kirche im Konzert der Meinungen inmitten unserer pluralistischen, postmodernen Gesellschaft immer eine prophetische Stimme für Offenheit, Fairness, Transparenz, Gerechtigkeit</w:t>
      </w:r>
      <w:r w:rsidR="00751B7E">
        <w:t>, Gleichheit</w:t>
      </w:r>
      <w:r>
        <w:t xml:space="preserve"> und Freiheit. Sie weist immer darauf hin, dass auf dem Grund der</w:t>
      </w:r>
      <w:r w:rsidR="00751B7E">
        <w:t xml:space="preserve"> geschenkten</w:t>
      </w:r>
      <w:r>
        <w:t xml:space="preserve"> Gnade </w:t>
      </w:r>
      <w:r w:rsidR="00751B7E">
        <w:t xml:space="preserve">Gottes </w:t>
      </w:r>
      <w:r>
        <w:t xml:space="preserve">und der dadurch geschenkten Freiheit wir unsere Verantwortung für uns selbst, die Gesellschaft und die Welt wahrnehmen können. Nach außen ist alles </w:t>
      </w:r>
      <w:r w:rsidR="00485AD5">
        <w:t>vorbildlich.</w:t>
      </w:r>
      <w:r>
        <w:t xml:space="preserve"> </w:t>
      </w:r>
    </w:p>
    <w:p w:rsidR="00580EDF" w:rsidRDefault="00580EDF" w:rsidP="00580EDF">
      <w:pPr>
        <w:pStyle w:val="Listenabsatz"/>
      </w:pPr>
    </w:p>
    <w:p w:rsidR="00534F45" w:rsidRDefault="009942D2" w:rsidP="00580EDF">
      <w:pPr>
        <w:pStyle w:val="Listenabsatz"/>
      </w:pPr>
      <w:r>
        <w:t xml:space="preserve">Nach innen wundern sich viele, wie groß der Einfluss unkontrollierter, verdeckter, intriganter Kommunikation </w:t>
      </w:r>
      <w:r w:rsidR="00580EDF">
        <w:t xml:space="preserve">auf der anderen Seite noch </w:t>
      </w:r>
      <w:r>
        <w:t>ist. Mobbing ist ein Alltagsphänomen in kirchlichen Bezügen. Nich</w:t>
      </w:r>
      <w:r w:rsidR="00751B7E">
        <w:t>t nur Arbeitnehmervertretungen</w:t>
      </w:r>
      <w:r>
        <w:t xml:space="preserve"> sehen sich genötigt, dies, durchaus auch gegen Widerstände, zum Thema zu machen. Die real existierende Milieuverengung auf Gemeindeebene hat eine ihrer Quellen</w:t>
      </w:r>
      <w:r w:rsidR="00751B7E">
        <w:t xml:space="preserve"> im Mobbing und der „habituellen Ablehnung“</w:t>
      </w:r>
      <w:r>
        <w:t xml:space="preserve">. Der Hinweis, dass dies so oder so ähnlich auch in Vereinen, Gewerkschaften, Verbänden und Parteien </w:t>
      </w:r>
      <w:r w:rsidR="00E51758">
        <w:t>anzutreffen ist</w:t>
      </w:r>
      <w:r>
        <w:t>, will dabei niemanden richtig t</w:t>
      </w:r>
      <w:r w:rsidR="00447F97">
        <w:t>rösten. Wir haben noch Aufgaben</w:t>
      </w:r>
      <w:r>
        <w:t xml:space="preserve"> auf unserer geistlichen und sozialen </w:t>
      </w:r>
      <w:proofErr w:type="spellStart"/>
      <w:r>
        <w:t>To</w:t>
      </w:r>
      <w:proofErr w:type="spellEnd"/>
      <w:r>
        <w:t>-Do-Liste.</w:t>
      </w:r>
    </w:p>
    <w:p w:rsidR="00C16059" w:rsidRDefault="00534F45" w:rsidP="00534F45">
      <w:pPr>
        <w:pStyle w:val="Listenabsatz"/>
      </w:pPr>
      <w:r>
        <w:t xml:space="preserve">Wir nehmen dabei wahr: Das System der evangelischen Gemeinde </w:t>
      </w:r>
      <w:r w:rsidR="009942D2">
        <w:t xml:space="preserve"> </w:t>
      </w:r>
      <w:r>
        <w:t xml:space="preserve">hat kollektiv, also unabhängig von Einzelpersonen, gelernt, dass Mobbing funktioniert. Sie machten als Kollektiv die Erfahrung: Mit Mobbing können Ziele, von denen Menschen aus gutem Grund überzeugt sind, erreicht werden. </w:t>
      </w:r>
      <w:r w:rsidR="00C16059">
        <w:t xml:space="preserve">Die Gründe und Ziele mögen gut sein, die Mittel und Wege sind es nicht. </w:t>
      </w:r>
      <w:r>
        <w:t>Diese kollektive Erfahrung sedimentierte sich als „transgenerationale Lernerfahrung“</w:t>
      </w:r>
      <w:r w:rsidR="00C866DE">
        <w:t>, wurde an die nachfolgende Generation weiter gegeben</w:t>
      </w:r>
      <w:r>
        <w:t xml:space="preserve">. </w:t>
      </w:r>
      <w:r w:rsidR="00C16059">
        <w:t xml:space="preserve">Hierfür ist der Sprengel Kleinwalsertal der Kirchengemeinde Oberstdorf ein aussagefähiges weil untersuchtes Beispiel. </w:t>
      </w:r>
    </w:p>
    <w:p w:rsidR="00C16059" w:rsidRDefault="00C16059" w:rsidP="00534F45">
      <w:pPr>
        <w:pStyle w:val="Listenabsatz"/>
      </w:pPr>
      <w:r>
        <w:t>Dass auch die Evangelischen im Kleinwalsertal diese kollektive Lernerfahrung gemacht haben, belegen die Botschaften, die mich im Jahre 2013 in meinen ersten Dienstwochen ungefragt erreicht haben. Sie lauteten: „Die Evangelischen halten zusammen. Wir schätzen die Kreuzkirche, aber wir kommen bewusst nicht in diese Gemeinschaft hinein.“</w:t>
      </w:r>
      <w:r>
        <w:br/>
        <w:t>Ich will aber, dass andere, nämlich wertschätzende Botschaften das soziale Leben der Gemeinde präg</w:t>
      </w:r>
      <w:r w:rsidR="00E51758">
        <w:t>en</w:t>
      </w:r>
      <w:r>
        <w:t xml:space="preserve">. </w:t>
      </w:r>
    </w:p>
    <w:p w:rsidR="009942D2" w:rsidRDefault="00534F45" w:rsidP="00534F45">
      <w:pPr>
        <w:pStyle w:val="Listenabsatz"/>
      </w:pPr>
      <w:r>
        <w:lastRenderedPageBreak/>
        <w:t xml:space="preserve">Wer etwas anderes will, und wir wollen etwas anderes, darf sich </w:t>
      </w:r>
      <w:r w:rsidR="00C16059">
        <w:t xml:space="preserve">unseres Erachtens </w:t>
      </w:r>
      <w:r>
        <w:t>nicht in Schuldzuweisungen ergehen, sondern ist aufgerufen, neue, positive und konstruktivere Verhaltensmöglichkeiten zu erproben und daraus zu lernen. Auch diese Lernerfahrungen werden dann über Generationen hinweg weitergegeben. So werden dann wieder transgenerational Lernerfahrungen sedimentiert – diesmal ressourcenvoll für alle.</w:t>
      </w:r>
    </w:p>
    <w:p w:rsidR="009942D2" w:rsidRDefault="009942D2" w:rsidP="009942D2">
      <w:pPr>
        <w:pStyle w:val="Listenabsatz"/>
      </w:pPr>
    </w:p>
    <w:p w:rsidR="009B5D16" w:rsidRDefault="009B5D16" w:rsidP="00C21F75">
      <w:pPr>
        <w:pStyle w:val="Listenabsatz"/>
        <w:numPr>
          <w:ilvl w:val="0"/>
          <w:numId w:val="2"/>
        </w:numPr>
      </w:pPr>
      <w:r>
        <w:t>Pfarrer Wilhelm Gabriel hatte eine Vision von Kirche. Sie manifestierte sich in seinen Vorstellungen, wie die Kreuzkirche erbaut</w:t>
      </w:r>
      <w:r w:rsidR="00751B7E">
        <w:t xml:space="preserve"> werden soll. Das A</w:t>
      </w:r>
      <w:r>
        <w:t xml:space="preserve">llergleiche trifft auch auf Pfarrvikarin Lydia Schröder zu. </w:t>
      </w:r>
      <w:r w:rsidR="00580EDF">
        <w:t xml:space="preserve">Auch sie hatte eine Vision. </w:t>
      </w:r>
      <w:r>
        <w:t xml:space="preserve">Es ist eigentlich sehr schade und ein Teil der historischen Wehmut, dass </w:t>
      </w:r>
      <w:r w:rsidR="00580EDF">
        <w:t>Lydia Schröder und Wilhelm Gabriel</w:t>
      </w:r>
      <w:r>
        <w:t xml:space="preserve"> keine Freunde wurden. Sie werden es </w:t>
      </w:r>
      <w:r w:rsidR="00751B7E">
        <w:t xml:space="preserve">aber </w:t>
      </w:r>
      <w:r>
        <w:t>in der eschatologischen</w:t>
      </w:r>
      <w:r w:rsidR="00E51758">
        <w:t>, himmlischen</w:t>
      </w:r>
      <w:r>
        <w:t xml:space="preserve"> Vollendung, die auf uns alle wartet.</w:t>
      </w:r>
      <w:r w:rsidR="00447F97">
        <w:t xml:space="preserve"> Das Freundschaftsband wartet im Himmel schon. </w:t>
      </w:r>
    </w:p>
    <w:p w:rsidR="00C21F75" w:rsidRDefault="009B5D16" w:rsidP="009B5D16">
      <w:pPr>
        <w:pStyle w:val="Listenabsatz"/>
        <w:numPr>
          <w:ilvl w:val="1"/>
          <w:numId w:val="2"/>
        </w:numPr>
      </w:pPr>
      <w:r>
        <w:t>Die Vision von Pfarrer Wilhelm Gabriel bestand in der, u</w:t>
      </w:r>
      <w:r w:rsidR="00917A10">
        <w:t>nd so müssen wir es heute sagen,</w:t>
      </w:r>
      <w:r w:rsidR="00751B7E">
        <w:t xml:space="preserve"> „zutreffenden“ </w:t>
      </w:r>
      <w:r>
        <w:t>Meinu</w:t>
      </w:r>
      <w:r w:rsidR="00751B7E">
        <w:t xml:space="preserve">ng, dass ein Kirchenraum „etwas </w:t>
      </w:r>
      <w:r>
        <w:t>Besonderes“ ist. Er hat nicht nur eine Funktion, vielmehr ist er etwas in einem qualifizierten spirituellen und vielleicht auch ontologischen</w:t>
      </w:r>
      <w:r w:rsidR="00E51758">
        <w:t xml:space="preserve">, </w:t>
      </w:r>
      <w:proofErr w:type="spellStart"/>
      <w:r w:rsidR="00E51758">
        <w:t>seinshaften</w:t>
      </w:r>
      <w:proofErr w:type="spellEnd"/>
      <w:r>
        <w:t xml:space="preserve"> Sinn. Hier fällt in den Rückblicken oft der Begriff „kultisch“ und „sakral“. Eigentl</w:t>
      </w:r>
      <w:r w:rsidR="00751B7E">
        <w:t>ich passt das nicht gerade voll</w:t>
      </w:r>
      <w:r>
        <w:t xml:space="preserve">kommen </w:t>
      </w:r>
      <w:r w:rsidR="00751B7E">
        <w:t xml:space="preserve">und </w:t>
      </w:r>
      <w:r>
        <w:t xml:space="preserve">deckungsgleich zu einer Theologie, die sich auf Martin Luther beruft. Aber viele Besucher, häufig touristische Flaneure, die in die Kreuzkirche seit Jahrzehnten kommen, spüren, dass da „was dran“ ist. Die Gästebücher erzählen davon, dass </w:t>
      </w:r>
      <w:r w:rsidR="00751B7E">
        <w:t xml:space="preserve">die Kreuzkirche </w:t>
      </w:r>
      <w:r>
        <w:t xml:space="preserve">ein „Ort der Kraft“ ist, </w:t>
      </w:r>
      <w:proofErr w:type="gramStart"/>
      <w:r>
        <w:t>dass</w:t>
      </w:r>
      <w:proofErr w:type="gramEnd"/>
      <w:r>
        <w:t xml:space="preserve"> hier spirituell Wesentliches zu erfahren ist, dass hier Ruhe und Frieden seinen Platz hat. Dies ist Wilhelm Gabriels Vermächtnis, sein Erbe an uns, sein Charisma, das durch die Zeiten auch uns erreicht. Er</w:t>
      </w:r>
      <w:r w:rsidR="00751B7E">
        <w:t>st</w:t>
      </w:r>
      <w:r>
        <w:t xml:space="preserve"> jetzt, nach den Umwegen über so viele missglückte Billigbauten im kirchlichen Dienst mit Multifunktions-Gotteshäusern und dergleichen, kommt man baulich und auch im Hinblick auf Fragen der Verkündigung, </w:t>
      </w:r>
      <w:r w:rsidR="00751B7E">
        <w:t xml:space="preserve">der </w:t>
      </w:r>
      <w:r>
        <w:t xml:space="preserve">Spiritualität und </w:t>
      </w:r>
      <w:r w:rsidR="00751B7E">
        <w:t xml:space="preserve">des </w:t>
      </w:r>
      <w:r>
        <w:t>Gemeindeaufbau</w:t>
      </w:r>
      <w:r w:rsidR="00751B7E">
        <w:t>s</w:t>
      </w:r>
      <w:r>
        <w:t xml:space="preserve"> auf den Wert </w:t>
      </w:r>
      <w:r w:rsidR="00917A10">
        <w:t xml:space="preserve">des „heiligen Ortes“, des „heiligen Raumes“ oder </w:t>
      </w:r>
      <w:r w:rsidR="00751B7E">
        <w:t>des „</w:t>
      </w:r>
      <w:r w:rsidR="00917A10">
        <w:t>Hauses</w:t>
      </w:r>
      <w:r w:rsidR="00751B7E">
        <w:t xml:space="preserve"> Gottes“</w:t>
      </w:r>
      <w:r w:rsidR="00917A10">
        <w:t xml:space="preserve"> auf solche Impulse zurück.</w:t>
      </w:r>
    </w:p>
    <w:p w:rsidR="00C21F75" w:rsidRDefault="00917A10" w:rsidP="00C21F75">
      <w:pPr>
        <w:pStyle w:val="Listenabsatz"/>
        <w:numPr>
          <w:ilvl w:val="1"/>
          <w:numId w:val="2"/>
        </w:numPr>
      </w:pPr>
      <w:r>
        <w:t xml:space="preserve">Die Vision von Pfarrvikarin Lydia Schröder bestand in der, und so müssen wir es heute </w:t>
      </w:r>
      <w:r w:rsidR="00751B7E">
        <w:t xml:space="preserve">auch </w:t>
      </w:r>
      <w:r>
        <w:t xml:space="preserve">sagen, </w:t>
      </w:r>
      <w:r w:rsidR="00751B7E">
        <w:t xml:space="preserve">„ebenso zutreffenden“ </w:t>
      </w:r>
      <w:r>
        <w:t>Meinung, dass ein Kirchenraum für Menschen da sein muss. In der Kirche bzw. in kirchlichen Räumen muss ma</w:t>
      </w:r>
      <w:r w:rsidR="00E51758">
        <w:t xml:space="preserve">n reden, Gemeinschaft erfahren und </w:t>
      </w:r>
      <w:r>
        <w:t xml:space="preserve">sich angenehm aufhalten können. Wer friert, dem fällt im Bibelgespräch wenig ein, das er oder sie mit anderen teilen möchte. Die soziale Gemeinschaft der Kirche geht nicht ohne Aufenthaltsqualität. Wenn Kinder in der Krabbelgruppe sich verkühlen, hat das Kinderevangelium aus Markus 10, das in der Taufe eine zentrale Rolle </w:t>
      </w:r>
      <w:r w:rsidR="00751B7E">
        <w:t xml:space="preserve">spielt, </w:t>
      </w:r>
      <w:r>
        <w:t xml:space="preserve">keine Überzeugungskraft mehr. </w:t>
      </w:r>
    </w:p>
    <w:p w:rsidR="00917A10" w:rsidRDefault="00917A10" w:rsidP="00917A10">
      <w:pPr>
        <w:pStyle w:val="Listenabsatz"/>
        <w:ind w:left="1440"/>
      </w:pPr>
    </w:p>
    <w:p w:rsidR="002A4D4A" w:rsidRDefault="00917A10" w:rsidP="00917A10">
      <w:pPr>
        <w:pStyle w:val="Listenabsatz"/>
        <w:numPr>
          <w:ilvl w:val="0"/>
          <w:numId w:val="2"/>
        </w:numPr>
      </w:pPr>
      <w:r>
        <w:t xml:space="preserve">Die beiden Visionen von Pfarrer Gabriel und Pfarrvikarin Schröder </w:t>
      </w:r>
      <w:r w:rsidR="00580EDF">
        <w:t>bedürfen einer bis heute nicht erreichten Versöhnung</w:t>
      </w:r>
      <w:r w:rsidR="008425C3">
        <w:t xml:space="preserve">, </w:t>
      </w:r>
      <w:r>
        <w:t xml:space="preserve">suchen die Einheit. Es geht dabei nicht um einen „Goldenen Mittelweg“ </w:t>
      </w:r>
      <w:r w:rsidR="008425C3">
        <w:t xml:space="preserve">zwischen beiden </w:t>
      </w:r>
      <w:r>
        <w:t xml:space="preserve">sondern eher im Sinne der </w:t>
      </w:r>
      <w:proofErr w:type="spellStart"/>
      <w:r>
        <w:t>Hegel’schen</w:t>
      </w:r>
      <w:proofErr w:type="spellEnd"/>
      <w:r>
        <w:t xml:space="preserve"> Philosophie um eine Versöhnung von These und Antithese in einer Synthese, die mehr ist als die Kombination der beiden Ausgangspole. Beide Visionen haben eine Kraft, die transpersonal </w:t>
      </w:r>
      <w:r w:rsidR="00C866DE">
        <w:t xml:space="preserve">über das jeweils einzelne Individuum hinaus </w:t>
      </w:r>
      <w:r>
        <w:t xml:space="preserve">weiterwirkt und so lange Menschen beschäftigt, bis </w:t>
      </w:r>
      <w:r w:rsidR="00751B7E">
        <w:t xml:space="preserve">das </w:t>
      </w:r>
      <w:proofErr w:type="spellStart"/>
      <w:r w:rsidR="00751B7E">
        <w:t>Visonäre</w:t>
      </w:r>
      <w:proofErr w:type="spellEnd"/>
      <w:r w:rsidR="00751B7E">
        <w:t xml:space="preserve"> zu seinem versöhnten und integrierten </w:t>
      </w:r>
      <w:r>
        <w:t>Ziel kommt. Das ist die „Kraft Gottes“</w:t>
      </w:r>
      <w:r w:rsidR="009942D2">
        <w:t xml:space="preserve">, an der auch das „Wort Gottes“, auf das sich Lydia Schröder in ihrer Abschiedspredigt bezieht, Anteil hat. </w:t>
      </w:r>
    </w:p>
    <w:p w:rsidR="00FC7276" w:rsidRDefault="009942D2" w:rsidP="002A4D4A">
      <w:pPr>
        <w:pStyle w:val="Listenabsatz"/>
      </w:pPr>
      <w:r>
        <w:lastRenderedPageBreak/>
        <w:t>Dabei liegt das Moment der Befreiung, was die Frage des Kirchbaus und des Umgangs miteinander in der Kirche betrifft</w:t>
      </w:r>
      <w:r w:rsidR="002A4D4A">
        <w:t>,</w:t>
      </w:r>
      <w:r>
        <w:t xml:space="preserve"> in der desillusionierten Wahrnehmung </w:t>
      </w:r>
      <w:r w:rsidR="002E0B8A">
        <w:t>dessen, was ist. Denn jede Des-</w:t>
      </w:r>
      <w:proofErr w:type="spellStart"/>
      <w:r w:rsidR="002E0B8A">
        <w:t>I</w:t>
      </w:r>
      <w:r>
        <w:t>llusionierung</w:t>
      </w:r>
      <w:proofErr w:type="spellEnd"/>
      <w:r>
        <w:t xml:space="preserve"> ist eine Befreiung von Illusionen, von einengenden Bildern, die uns den Zugang zum Leben und zum Wort Gottes verstellen. </w:t>
      </w:r>
    </w:p>
    <w:p w:rsidR="008425C3" w:rsidRDefault="008425C3" w:rsidP="002A4D4A">
      <w:pPr>
        <w:pStyle w:val="Listenabsatz"/>
      </w:pPr>
    </w:p>
    <w:p w:rsidR="002E0B8A" w:rsidRDefault="002E0B8A" w:rsidP="002E0B8A">
      <w:pPr>
        <w:pStyle w:val="Listenabsatz"/>
      </w:pPr>
      <w:r>
        <w:t>Ich entdecke folgende Zeichen, dass die beiden Visionen von Schröder und Gabriel sich versöhnen wollen</w:t>
      </w:r>
      <w:r w:rsidR="008425C3">
        <w:t xml:space="preserve"> und können und</w:t>
      </w:r>
      <w:r w:rsidR="002A4D4A">
        <w:t xml:space="preserve"> nehme dabei in Anspruch, befreit zu sein von einem aggressiv oder auch gekränkt kommunizierten </w:t>
      </w:r>
      <w:proofErr w:type="spellStart"/>
      <w:r w:rsidR="002A4D4A">
        <w:t>Entweder-Oder</w:t>
      </w:r>
      <w:proofErr w:type="spellEnd"/>
      <w:r w:rsidR="002A4D4A">
        <w:t>.</w:t>
      </w:r>
    </w:p>
    <w:p w:rsidR="002E0B8A" w:rsidRDefault="002E0B8A" w:rsidP="002E0B8A">
      <w:pPr>
        <w:pStyle w:val="Listenabsatz"/>
        <w:numPr>
          <w:ilvl w:val="1"/>
          <w:numId w:val="2"/>
        </w:numPr>
      </w:pPr>
      <w:r>
        <w:t xml:space="preserve">Die Parteigänger und Parteigängerinnen </w:t>
      </w:r>
      <w:r w:rsidR="002A4D4A">
        <w:t>von</w:t>
      </w:r>
      <w:r>
        <w:t xml:space="preserve"> Pfarrer</w:t>
      </w:r>
      <w:r w:rsidR="00C866DE">
        <w:t xml:space="preserve"> Gabriel</w:t>
      </w:r>
      <w:r>
        <w:t xml:space="preserve"> hatten zumindest zum Teil ihre Wurzeln im schwäbischen Pietismus. Dieser hat </w:t>
      </w:r>
      <w:r w:rsidR="002A4D4A">
        <w:t xml:space="preserve">aber doch auch </w:t>
      </w:r>
      <w:r>
        <w:t>eine geme</w:t>
      </w:r>
      <w:r w:rsidR="002A4D4A">
        <w:t>inschaftsbezogene Ekklesiologie!</w:t>
      </w:r>
      <w:r>
        <w:t xml:space="preserve"> </w:t>
      </w:r>
      <w:r w:rsidR="002A4D4A">
        <w:t>Das pietistische</w:t>
      </w:r>
      <w:r>
        <w:t xml:space="preserve"> Bild und seine Vision von Kirche</w:t>
      </w:r>
      <w:r w:rsidR="002A4D4A">
        <w:t>(</w:t>
      </w:r>
      <w:r>
        <w:t>n</w:t>
      </w:r>
      <w:r w:rsidR="002A4D4A">
        <w:t>)</w:t>
      </w:r>
      <w:r>
        <w:t xml:space="preserve"> ähneln dem Ansatz bei Lydia Schröder sehr stark. Sie</w:t>
      </w:r>
      <w:r w:rsidR="008425C3">
        <w:t>, also Lydia Schröder als Exponentin der Bekennenden Kirche</w:t>
      </w:r>
      <w:r w:rsidR="00C42AC9">
        <w:t>,</w:t>
      </w:r>
      <w:r w:rsidR="008425C3">
        <w:t xml:space="preserve"> und die pietistisch geprägten Gemeindeglieder</w:t>
      </w:r>
      <w:r w:rsidR="00E51758">
        <w:t>,</w:t>
      </w:r>
      <w:r>
        <w:t xml:space="preserve"> haben es nur nicht gemerkt.</w:t>
      </w:r>
    </w:p>
    <w:p w:rsidR="002E0B8A" w:rsidRDefault="002E0B8A" w:rsidP="002E0B8A">
      <w:pPr>
        <w:pStyle w:val="Listenabsatz"/>
        <w:numPr>
          <w:ilvl w:val="1"/>
          <w:numId w:val="2"/>
        </w:numPr>
      </w:pPr>
      <w:r>
        <w:t xml:space="preserve">Die missionarische Kraft des „heiligen Ortes“ als Zeugnis für das „Wort Gottes“ ist </w:t>
      </w:r>
      <w:r w:rsidR="008425C3">
        <w:t xml:space="preserve">bis heute von der „Wort-Gottes-Theologie“ </w:t>
      </w:r>
      <w:r>
        <w:t>noch nicht richtig in den Blick genommen</w:t>
      </w:r>
      <w:r w:rsidR="008425C3">
        <w:t xml:space="preserve"> worden und </w:t>
      </w:r>
      <w:r>
        <w:t>hat noch eine Hausaufgabe zu erledigen, nämlich die Rezeptionsästhetik einzubinden</w:t>
      </w:r>
      <w:r w:rsidR="00E51758">
        <w:t xml:space="preserve">. Das Wort Gottes will nicht nur </w:t>
      </w:r>
      <w:r>
        <w:t xml:space="preserve"> </w:t>
      </w:r>
      <w:r w:rsidR="00E51758">
        <w:t xml:space="preserve">verkündigt, sondern auch aufgenommen, „rezipiert“ werden. </w:t>
      </w:r>
      <w:r w:rsidR="00C866DE">
        <w:t xml:space="preserve">Die Bedingungen der Aufnahme können betrachtet und untersucht werden. </w:t>
      </w:r>
      <w:r w:rsidR="00E51758">
        <w:t xml:space="preserve">Für diese Aufnahme stehen uns </w:t>
      </w:r>
      <w:r w:rsidR="00C866DE">
        <w:t>(</w:t>
      </w:r>
      <w:r w:rsidR="00E51758">
        <w:t>nur</w:t>
      </w:r>
      <w:r w:rsidR="00C866DE">
        <w:t>)</w:t>
      </w:r>
      <w:r w:rsidR="00E51758">
        <w:t xml:space="preserve"> unsere „sinnlichen Sinne“ zur Verfügung. Es geht </w:t>
      </w:r>
      <w:r w:rsidR="00C866DE">
        <w:t xml:space="preserve">also </w:t>
      </w:r>
      <w:r w:rsidR="00E51758">
        <w:t xml:space="preserve">um Sinnlichkeit, nämlich um Hören, Sehen und Fühlen, eben um Ästhetik.  So </w:t>
      </w:r>
      <w:r w:rsidR="00E00EC6">
        <w:t>wäre es gerade für die bekenntnisorientierte Wort-Gottes-Theologie naheliegend, eine</w:t>
      </w:r>
      <w:r>
        <w:t xml:space="preserve"> spirituelle Kirchen- und Kirchplatzgestaltung zu entwickeln. Dabei gibt es in unserer Kirche ein Gespür dafür, dass da auch „was dran“ ist. Sie versucht</w:t>
      </w:r>
      <w:r w:rsidR="00E00EC6">
        <w:t>,</w:t>
      </w:r>
      <w:r>
        <w:t xml:space="preserve"> diesem Impuls mit Hilfe der Kirchenraumpädagogik </w:t>
      </w:r>
      <w:r w:rsidR="002A4D4A">
        <w:t>und den Bemühungen um „offene Kirchen“ nachzukommen</w:t>
      </w:r>
      <w:r>
        <w:t xml:space="preserve">. Der Versuch ist meines Erachtens gut </w:t>
      </w:r>
      <w:r w:rsidR="002A4D4A">
        <w:t xml:space="preserve">und wertvoll </w:t>
      </w:r>
      <w:r>
        <w:t>…</w:t>
      </w:r>
    </w:p>
    <w:p w:rsidR="002E0B8A" w:rsidRDefault="002E0B8A" w:rsidP="002E0B8A">
      <w:pPr>
        <w:pStyle w:val="Listenabsatz"/>
        <w:numPr>
          <w:ilvl w:val="1"/>
          <w:numId w:val="2"/>
        </w:numPr>
      </w:pPr>
      <w:r>
        <w:t xml:space="preserve">Der Sprengel Kleinwalsertal ist automatisch dabei, die Visionen von Schröder und Gabriel unbewusst und </w:t>
      </w:r>
      <w:r w:rsidR="002A4D4A">
        <w:t>un</w:t>
      </w:r>
      <w:r>
        <w:t xml:space="preserve">reflektiert zu verbinden. Kurz nach der Einweihung der Kreuzkirche wurde ein Erweiterungsbau angefügt, ebenso ein Pfarrhaus mit </w:t>
      </w:r>
      <w:proofErr w:type="spellStart"/>
      <w:r>
        <w:t>Mesnerwohnung</w:t>
      </w:r>
      <w:proofErr w:type="spellEnd"/>
      <w:r w:rsidR="002A4D4A">
        <w:t xml:space="preserve">. Im Grunde </w:t>
      </w:r>
      <w:proofErr w:type="gramStart"/>
      <w:r w:rsidR="002A4D4A">
        <w:t>sind</w:t>
      </w:r>
      <w:proofErr w:type="gramEnd"/>
      <w:r w:rsidR="002A4D4A">
        <w:t xml:space="preserve"> dies </w:t>
      </w:r>
      <w:r>
        <w:t xml:space="preserve">wichtige Anliegen der Pfarrvikarin, für das sie zu ihrer Zeit ehrenrührig kritisiert wurde. </w:t>
      </w:r>
      <w:r w:rsidR="002A4D4A">
        <w:t>Im Nachgang gibt es eben einiges zum Nachholen …</w:t>
      </w:r>
    </w:p>
    <w:p w:rsidR="00B16C7E" w:rsidRDefault="00B16C7E" w:rsidP="002E0B8A">
      <w:pPr>
        <w:pStyle w:val="Listenabsatz"/>
        <w:numPr>
          <w:ilvl w:val="1"/>
          <w:numId w:val="2"/>
        </w:numPr>
      </w:pPr>
      <w:r>
        <w:t>Meine Vorgänger im Amt waren meines Wissens sehr häufig mit der Aufgabe befasst, die Kirche, den Gemeindesaal und das Pfarrhaus besser heizen zu können und eine thermische Dämmung zu ermöglichen.</w:t>
      </w:r>
    </w:p>
    <w:p w:rsidR="00B16C7E" w:rsidRDefault="00B16C7E" w:rsidP="00B16C7E">
      <w:pPr>
        <w:pStyle w:val="Listenabsatz"/>
        <w:numPr>
          <w:ilvl w:val="1"/>
          <w:numId w:val="2"/>
        </w:numPr>
      </w:pPr>
      <w:r>
        <w:t>Der derzeitige Sprengelausschuss hat sich mit mir die Aufgabe gestellt, die Kreuzkirche barrierefreier, aufenthaltsfreundliche</w:t>
      </w:r>
      <w:r w:rsidR="004D4702">
        <w:t>r</w:t>
      </w:r>
      <w:bookmarkStart w:id="0" w:name="_GoBack"/>
      <w:bookmarkEnd w:id="0"/>
      <w:r>
        <w:t xml:space="preserve"> und für Gäste und Flaneure kommunikativer zu gestalten.</w:t>
      </w:r>
    </w:p>
    <w:p w:rsidR="00B16C7E" w:rsidRDefault="00B16C7E" w:rsidP="00B16C7E">
      <w:pPr>
        <w:pStyle w:val="Listenabsatz"/>
        <w:ind w:left="1440"/>
      </w:pPr>
    </w:p>
    <w:p w:rsidR="00B16C7E" w:rsidRDefault="00B16C7E" w:rsidP="00B16C7E">
      <w:pPr>
        <w:pStyle w:val="Listenabsatz"/>
        <w:numPr>
          <w:ilvl w:val="0"/>
          <w:numId w:val="2"/>
        </w:numPr>
      </w:pPr>
      <w:r>
        <w:t>Wir sind, dies zeigen meines Erachtens ganz deutlich die Kräfte, Diskussionen und Prozesse rund um die Kreuzkirche, ein Teil des Ganzen. Ich für meinen Teil möchte mich in diesen visionären Versöhnungsprozess hineinstellen und sowohl die sozialen, geselligen, kommunikativen als auc</w:t>
      </w:r>
      <w:r w:rsidR="00A53F63">
        <w:t>h die kultisch-sakralen Aspekte</w:t>
      </w:r>
      <w:r>
        <w:t xml:space="preserve"> weiter pflegen und miteinander</w:t>
      </w:r>
      <w:r w:rsidR="00A53F63">
        <w:t xml:space="preserve"> und mit Gottes Hilfe</w:t>
      </w:r>
      <w:r>
        <w:t xml:space="preserve"> versöhnen. Ich suche Menschen, die ebenso davon ergriffen sind und daran mitarbeiten.</w:t>
      </w:r>
    </w:p>
    <w:p w:rsidR="00B16C7E" w:rsidRDefault="00B16C7E" w:rsidP="00B16C7E">
      <w:pPr>
        <w:pStyle w:val="Listenabsatz"/>
      </w:pPr>
    </w:p>
    <w:p w:rsidR="00B16C7E" w:rsidRDefault="00B16C7E" w:rsidP="00B16C7E">
      <w:pPr>
        <w:pStyle w:val="Listenabsatz"/>
        <w:numPr>
          <w:ilvl w:val="0"/>
          <w:numId w:val="2"/>
        </w:numPr>
      </w:pPr>
      <w:r>
        <w:t>Ich rege für eine weitere wissenschaftliche Untersuchung an,</w:t>
      </w:r>
      <w:r w:rsidR="003F0784">
        <w:t xml:space="preserve"> sich </w:t>
      </w:r>
      <w:r>
        <w:t xml:space="preserve">mit </w:t>
      </w:r>
      <w:r w:rsidR="003F0784">
        <w:t>folgenden Impulsen zu beschäftigen:</w:t>
      </w:r>
      <w:r>
        <w:t xml:space="preserve"> </w:t>
      </w:r>
    </w:p>
    <w:p w:rsidR="00B16C7E" w:rsidRDefault="003F0784" w:rsidP="00B16C7E">
      <w:pPr>
        <w:pStyle w:val="Listenabsatz"/>
        <w:numPr>
          <w:ilvl w:val="1"/>
          <w:numId w:val="2"/>
        </w:numPr>
      </w:pPr>
      <w:r>
        <w:t>W</w:t>
      </w:r>
      <w:r w:rsidR="00B16C7E">
        <w:t>ie, in welchem Maß und in welchen Veränderungsprozessen währen</w:t>
      </w:r>
      <w:r w:rsidR="002A4D4A">
        <w:t>d</w:t>
      </w:r>
      <w:r w:rsidR="00B16C7E">
        <w:t xml:space="preserve"> der Planung </w:t>
      </w:r>
      <w:r w:rsidR="002A4D4A">
        <w:t xml:space="preserve">haben </w:t>
      </w:r>
      <w:r w:rsidR="00B16C7E">
        <w:t>die Visionen von Schröder und Gabriel Eingang in die Entwürfe vom Architekten der Kreuzkirche</w:t>
      </w:r>
      <w:r w:rsidR="00E00EC6">
        <w:t>,</w:t>
      </w:r>
      <w:r w:rsidR="00B16C7E">
        <w:t xml:space="preserve"> </w:t>
      </w:r>
      <w:r w:rsidR="002A4D4A">
        <w:t xml:space="preserve">Gustav </w:t>
      </w:r>
      <w:proofErr w:type="spellStart"/>
      <w:r w:rsidR="002A4D4A">
        <w:t>Gsaenger</w:t>
      </w:r>
      <w:proofErr w:type="spellEnd"/>
      <w:r w:rsidR="002A4D4A">
        <w:t xml:space="preserve"> gefunden? </w:t>
      </w:r>
      <w:r w:rsidR="00B16C7E">
        <w:t xml:space="preserve">Welche Rolle haben </w:t>
      </w:r>
      <w:r w:rsidR="00C866DE">
        <w:t xml:space="preserve">dabei </w:t>
      </w:r>
      <w:r w:rsidR="00B16C7E">
        <w:t xml:space="preserve">welche Entscheidungen des damaligen Kirchenvorstands und anderer Entscheidungsträger gespielt? </w:t>
      </w:r>
    </w:p>
    <w:p w:rsidR="003F0784" w:rsidRDefault="003F0784" w:rsidP="00B16C7E">
      <w:pPr>
        <w:pStyle w:val="Listenabsatz"/>
        <w:numPr>
          <w:ilvl w:val="1"/>
          <w:numId w:val="2"/>
        </w:numPr>
      </w:pPr>
      <w:r>
        <w:t>Welche Rolle spielt Pfarrvikarin Lydia Schröder im Prozess der Entnazifizierung</w:t>
      </w:r>
      <w:r w:rsidR="002A4D4A">
        <w:t xml:space="preserve"> im Kleinwal</w:t>
      </w:r>
      <w:r w:rsidR="00E00EC6">
        <w:t>s</w:t>
      </w:r>
      <w:r w:rsidR="002A4D4A">
        <w:t>ertal</w:t>
      </w:r>
      <w:r>
        <w:t>? Wie hat dies ihre Stellung auch gegenüber anderen Entscheidungsträgern beeinflusst?</w:t>
      </w:r>
    </w:p>
    <w:p w:rsidR="003F0784" w:rsidRDefault="003F0784" w:rsidP="00B16C7E">
      <w:pPr>
        <w:pStyle w:val="Listenabsatz"/>
        <w:numPr>
          <w:ilvl w:val="1"/>
          <w:numId w:val="2"/>
        </w:numPr>
      </w:pPr>
      <w:r>
        <w:t>Die Verdienste der Bekennenden Kirchen, deren Mitglied Lydia Schröder war, sind unbestritten. Trotzdem sollte auch gefragt werden</w:t>
      </w:r>
      <w:r w:rsidR="002A4D4A">
        <w:t>: W</w:t>
      </w:r>
      <w:r>
        <w:t xml:space="preserve">elche theologischen Positionen oder auch „blinde Flecken“ der damaligen Theologie haben die Pfarrvikarin daran gehindert, sich besser gegen Intrigen </w:t>
      </w:r>
      <w:r w:rsidR="002A4D4A">
        <w:t>schützen zu können?</w:t>
      </w:r>
      <w:r>
        <w:t xml:space="preserve"> Welche Befreiung</w:t>
      </w:r>
      <w:r w:rsidR="00CC4CFD">
        <w:t xml:space="preserve"> außer der,</w:t>
      </w:r>
      <w:r>
        <w:t xml:space="preserve"> </w:t>
      </w:r>
      <w:r w:rsidR="00CC4CFD">
        <w:t xml:space="preserve">von der ihre Abschiedspredigt handelt, </w:t>
      </w:r>
      <w:r>
        <w:t>hätte sie noch gebraucht?</w:t>
      </w:r>
    </w:p>
    <w:p w:rsidR="002A4D4A" w:rsidRDefault="002A4D4A" w:rsidP="00B16C7E">
      <w:pPr>
        <w:pStyle w:val="Listenabsatz"/>
        <w:numPr>
          <w:ilvl w:val="1"/>
          <w:numId w:val="2"/>
        </w:numPr>
      </w:pPr>
      <w:r>
        <w:t>Welche Strukturbedingungen muss unsere Kirche beachten, wenn sie Mobbing-Prozesse in ihren Reihen vermeiden will? Welche Rolle spielt dabei die innerkirchliche Gewaltenteilung? Wie wird innerhalb unserer Kirche Macht faktisch organisiert?</w:t>
      </w:r>
    </w:p>
    <w:p w:rsidR="003F0784" w:rsidRDefault="003F0784" w:rsidP="003F0784">
      <w:pPr>
        <w:pStyle w:val="Listenabsatz"/>
        <w:ind w:left="1440"/>
      </w:pPr>
    </w:p>
    <w:p w:rsidR="00E00EC6" w:rsidRDefault="003F0784" w:rsidP="003F0784">
      <w:pPr>
        <w:pStyle w:val="Listenabsatz"/>
        <w:numPr>
          <w:ilvl w:val="0"/>
          <w:numId w:val="2"/>
        </w:numPr>
      </w:pPr>
      <w:r>
        <w:t xml:space="preserve">Ich danke Dr. Otto </w:t>
      </w:r>
      <w:proofErr w:type="spellStart"/>
      <w:r>
        <w:t>Nübel</w:t>
      </w:r>
      <w:proofErr w:type="spellEnd"/>
      <w:r>
        <w:t xml:space="preserve">, dass er uns </w:t>
      </w:r>
      <w:r w:rsidR="00283949">
        <w:t>in die Lage versetzt</w:t>
      </w:r>
      <w:r>
        <w:t xml:space="preserve">, uns in unserem Geworden-Sein zu verstehen. In diesem Sinn empfehle ich auch die Lektüre des ungekürzten Kapitels zum „Dissens um den Bau der Kreuzkirche in Hirschegg“. </w:t>
      </w:r>
    </w:p>
    <w:p w:rsidR="00CC4CFD" w:rsidRDefault="00CC4CFD" w:rsidP="00CC4CFD">
      <w:pPr>
        <w:pStyle w:val="Listenabsatz"/>
      </w:pPr>
    </w:p>
    <w:p w:rsidR="003F0784" w:rsidRDefault="003F0784" w:rsidP="00CC4CFD">
      <w:r>
        <w:t xml:space="preserve">Genauso wie Dr. </w:t>
      </w:r>
      <w:proofErr w:type="spellStart"/>
      <w:r>
        <w:t>Nübel</w:t>
      </w:r>
      <w:proofErr w:type="spellEnd"/>
      <w:r>
        <w:t xml:space="preserve"> wüns</w:t>
      </w:r>
      <w:r w:rsidR="008F5C29">
        <w:t>che ich Ihnen dazu Gottes Segen.</w:t>
      </w:r>
    </w:p>
    <w:p w:rsidR="003F0784" w:rsidRDefault="003F0784" w:rsidP="003F0784"/>
    <w:p w:rsidR="003F0784" w:rsidRDefault="003F0784" w:rsidP="003F0784"/>
    <w:p w:rsidR="003F0784" w:rsidRDefault="003F0784" w:rsidP="003F0784">
      <w:r>
        <w:t>Frank Witzel, evangelischer Pfarrer in H</w:t>
      </w:r>
      <w:r w:rsidR="00E00EC6">
        <w:t>irschegg im Kleinwalsertal am 0</w:t>
      </w:r>
      <w:r w:rsidR="00CC4CFD">
        <w:t>8</w:t>
      </w:r>
      <w:r>
        <w:t>.</w:t>
      </w:r>
      <w:r w:rsidR="00E00EC6">
        <w:t>11</w:t>
      </w:r>
      <w:r w:rsidR="00283949">
        <w:t>.</w:t>
      </w:r>
      <w:r>
        <w:t>2017</w:t>
      </w:r>
    </w:p>
    <w:sectPr w:rsidR="003F07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A87" w:rsidRDefault="00430A87" w:rsidP="003F0784">
      <w:pPr>
        <w:spacing w:after="0" w:line="240" w:lineRule="auto"/>
      </w:pPr>
      <w:r>
        <w:separator/>
      </w:r>
    </w:p>
  </w:endnote>
  <w:endnote w:type="continuationSeparator" w:id="0">
    <w:p w:rsidR="00430A87" w:rsidRDefault="00430A87" w:rsidP="003F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4" w:rsidRDefault="003F07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226846"/>
      <w:docPartObj>
        <w:docPartGallery w:val="Page Numbers (Bottom of Page)"/>
        <w:docPartUnique/>
      </w:docPartObj>
    </w:sdtPr>
    <w:sdtEndPr/>
    <w:sdtContent>
      <w:p w:rsidR="003F0784" w:rsidRDefault="003F0784">
        <w:pPr>
          <w:pStyle w:val="Fuzeile"/>
          <w:jc w:val="right"/>
        </w:pPr>
        <w:r>
          <w:fldChar w:fldCharType="begin"/>
        </w:r>
        <w:r>
          <w:instrText>PAGE   \* MERGEFORMAT</w:instrText>
        </w:r>
        <w:r>
          <w:fldChar w:fldCharType="separate"/>
        </w:r>
        <w:r w:rsidR="004D4702">
          <w:rPr>
            <w:noProof/>
          </w:rPr>
          <w:t>6</w:t>
        </w:r>
        <w:r>
          <w:fldChar w:fldCharType="end"/>
        </w:r>
      </w:p>
    </w:sdtContent>
  </w:sdt>
  <w:p w:rsidR="003F0784" w:rsidRDefault="003F078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4" w:rsidRDefault="003F07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A87" w:rsidRDefault="00430A87" w:rsidP="003F0784">
      <w:pPr>
        <w:spacing w:after="0" w:line="240" w:lineRule="auto"/>
      </w:pPr>
      <w:r>
        <w:separator/>
      </w:r>
    </w:p>
  </w:footnote>
  <w:footnote w:type="continuationSeparator" w:id="0">
    <w:p w:rsidR="00430A87" w:rsidRDefault="00430A87" w:rsidP="003F0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4" w:rsidRDefault="003F07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4" w:rsidRDefault="003F078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84" w:rsidRDefault="003F07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7200"/>
    <w:multiLevelType w:val="hybridMultilevel"/>
    <w:tmpl w:val="855446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7825C7F"/>
    <w:multiLevelType w:val="hybridMultilevel"/>
    <w:tmpl w:val="6C2C5B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DD"/>
    <w:rsid w:val="000F1C21"/>
    <w:rsid w:val="00282B0E"/>
    <w:rsid w:val="00283949"/>
    <w:rsid w:val="002A4D4A"/>
    <w:rsid w:val="002E0B8A"/>
    <w:rsid w:val="00331AEC"/>
    <w:rsid w:val="003F0784"/>
    <w:rsid w:val="004039FB"/>
    <w:rsid w:val="00421FDD"/>
    <w:rsid w:val="00430A87"/>
    <w:rsid w:val="00447F97"/>
    <w:rsid w:val="00485AD5"/>
    <w:rsid w:val="004B3C63"/>
    <w:rsid w:val="004D4702"/>
    <w:rsid w:val="00500F7B"/>
    <w:rsid w:val="00534F45"/>
    <w:rsid w:val="00555930"/>
    <w:rsid w:val="00580EDF"/>
    <w:rsid w:val="00593610"/>
    <w:rsid w:val="00640084"/>
    <w:rsid w:val="00646620"/>
    <w:rsid w:val="00664FE1"/>
    <w:rsid w:val="00751B7E"/>
    <w:rsid w:val="008425C3"/>
    <w:rsid w:val="008616AE"/>
    <w:rsid w:val="008B48AB"/>
    <w:rsid w:val="008F5C29"/>
    <w:rsid w:val="00917A10"/>
    <w:rsid w:val="009942D2"/>
    <w:rsid w:val="009B5D16"/>
    <w:rsid w:val="00A043A1"/>
    <w:rsid w:val="00A53F63"/>
    <w:rsid w:val="00AA042E"/>
    <w:rsid w:val="00B16C7E"/>
    <w:rsid w:val="00C0702E"/>
    <w:rsid w:val="00C16059"/>
    <w:rsid w:val="00C21784"/>
    <w:rsid w:val="00C21F75"/>
    <w:rsid w:val="00C42AC9"/>
    <w:rsid w:val="00C866DE"/>
    <w:rsid w:val="00CC4CFD"/>
    <w:rsid w:val="00DC43C3"/>
    <w:rsid w:val="00E00EC6"/>
    <w:rsid w:val="00E44C67"/>
    <w:rsid w:val="00E51758"/>
    <w:rsid w:val="00E8520F"/>
    <w:rsid w:val="00E91B09"/>
    <w:rsid w:val="00EF6D8F"/>
    <w:rsid w:val="00F07B39"/>
    <w:rsid w:val="00F81881"/>
    <w:rsid w:val="00FA43C2"/>
    <w:rsid w:val="00FC7276"/>
    <w:rsid w:val="00FF4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4FE1"/>
    <w:pPr>
      <w:ind w:left="720"/>
      <w:contextualSpacing/>
    </w:pPr>
  </w:style>
  <w:style w:type="paragraph" w:styleId="Kopfzeile">
    <w:name w:val="header"/>
    <w:basedOn w:val="Standard"/>
    <w:link w:val="KopfzeileZchn"/>
    <w:uiPriority w:val="99"/>
    <w:unhideWhenUsed/>
    <w:rsid w:val="003F07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784"/>
  </w:style>
  <w:style w:type="paragraph" w:styleId="Fuzeile">
    <w:name w:val="footer"/>
    <w:basedOn w:val="Standard"/>
    <w:link w:val="FuzeileZchn"/>
    <w:uiPriority w:val="99"/>
    <w:unhideWhenUsed/>
    <w:rsid w:val="003F07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64FE1"/>
    <w:pPr>
      <w:ind w:left="720"/>
      <w:contextualSpacing/>
    </w:pPr>
  </w:style>
  <w:style w:type="paragraph" w:styleId="Kopfzeile">
    <w:name w:val="header"/>
    <w:basedOn w:val="Standard"/>
    <w:link w:val="KopfzeileZchn"/>
    <w:uiPriority w:val="99"/>
    <w:unhideWhenUsed/>
    <w:rsid w:val="003F07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784"/>
  </w:style>
  <w:style w:type="paragraph" w:styleId="Fuzeile">
    <w:name w:val="footer"/>
    <w:basedOn w:val="Standard"/>
    <w:link w:val="FuzeileZchn"/>
    <w:uiPriority w:val="99"/>
    <w:unhideWhenUsed/>
    <w:rsid w:val="003F07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2865</Words>
  <Characters>18050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2017-10-24T08:35:00Z</cp:lastPrinted>
  <dcterms:created xsi:type="dcterms:W3CDTF">2017-11-08T08:29:00Z</dcterms:created>
  <dcterms:modified xsi:type="dcterms:W3CDTF">2017-11-14T13:25:00Z</dcterms:modified>
</cp:coreProperties>
</file>